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6F6F4"/>
  <w:body>
    <w:p w14:paraId="4CB38345" w14:textId="65EE9A17" w:rsidR="006D135B" w:rsidRDefault="006D135B">
      <w:r>
        <w:rPr>
          <w:noProof/>
        </w:rPr>
        <w:drawing>
          <wp:inline distT="0" distB="0" distL="0" distR="0" wp14:anchorId="4AE8F073" wp14:editId="380A1EE6">
            <wp:extent cx="5943600" cy="2257425"/>
            <wp:effectExtent l="0" t="0" r="0"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30 at 7.35.24 A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257425"/>
                    </a:xfrm>
                    <a:prstGeom prst="rect">
                      <a:avLst/>
                    </a:prstGeom>
                  </pic:spPr>
                </pic:pic>
              </a:graphicData>
            </a:graphic>
          </wp:inline>
        </w:drawing>
      </w:r>
    </w:p>
    <w:p w14:paraId="663CC7BE" w14:textId="0545D0EF" w:rsidR="006D135B" w:rsidRPr="006D135B" w:rsidRDefault="006D135B" w:rsidP="006D135B">
      <w:pPr>
        <w:ind w:right="4860"/>
        <w:jc w:val="center"/>
        <w:rPr>
          <w:b/>
          <w:bCs/>
          <w:color w:val="0A4DAA"/>
          <w:sz w:val="36"/>
          <w:szCs w:val="36"/>
        </w:rPr>
      </w:pPr>
      <w:r w:rsidRPr="006D135B">
        <w:rPr>
          <w:b/>
          <w:bCs/>
          <w:color w:val="0A4DAA"/>
          <w:sz w:val="36"/>
          <w:szCs w:val="36"/>
        </w:rPr>
        <w:t xml:space="preserve">Thursday, </w:t>
      </w:r>
      <w:r w:rsidR="00966316">
        <w:rPr>
          <w:b/>
          <w:bCs/>
          <w:color w:val="0A4DAA"/>
          <w:sz w:val="36"/>
          <w:szCs w:val="36"/>
        </w:rPr>
        <w:t>September 10</w:t>
      </w:r>
      <w:r w:rsidR="00966316" w:rsidRPr="00966316">
        <w:rPr>
          <w:b/>
          <w:bCs/>
          <w:color w:val="0A4DAA"/>
          <w:sz w:val="36"/>
          <w:szCs w:val="36"/>
          <w:vertAlign w:val="superscript"/>
        </w:rPr>
        <w:t>th</w:t>
      </w:r>
      <w:r w:rsidR="00966316">
        <w:rPr>
          <w:b/>
          <w:bCs/>
          <w:color w:val="0A4DAA"/>
          <w:sz w:val="36"/>
          <w:szCs w:val="36"/>
        </w:rPr>
        <w:t xml:space="preserve"> </w:t>
      </w:r>
      <w:r w:rsidR="00ED513E">
        <w:rPr>
          <w:b/>
          <w:bCs/>
          <w:color w:val="0A4DAA"/>
          <w:sz w:val="36"/>
          <w:szCs w:val="36"/>
        </w:rPr>
        <w:t xml:space="preserve"> </w:t>
      </w:r>
    </w:p>
    <w:p w14:paraId="39BAD7B7" w14:textId="23B41B17" w:rsidR="006D135B" w:rsidRPr="006D135B" w:rsidRDefault="006D135B" w:rsidP="006D135B">
      <w:pPr>
        <w:ind w:right="4860"/>
        <w:jc w:val="center"/>
        <w:rPr>
          <w:b/>
          <w:bCs/>
          <w:color w:val="0A4DAA"/>
          <w:sz w:val="36"/>
          <w:szCs w:val="36"/>
        </w:rPr>
      </w:pPr>
      <w:r w:rsidRPr="006D135B">
        <w:rPr>
          <w:b/>
          <w:bCs/>
          <w:color w:val="0A4DAA"/>
          <w:sz w:val="36"/>
          <w:szCs w:val="36"/>
        </w:rPr>
        <w:t>12 noon – 1:00 p.m.</w:t>
      </w:r>
    </w:p>
    <w:p w14:paraId="4F800C6F" w14:textId="384CA2F6" w:rsidR="006D135B" w:rsidRPr="006D135B" w:rsidRDefault="006D135B">
      <w:pPr>
        <w:rPr>
          <w:sz w:val="21"/>
          <w:szCs w:val="21"/>
        </w:rPr>
      </w:pPr>
    </w:p>
    <w:p w14:paraId="6F149B52" w14:textId="04977E79" w:rsidR="006D135B" w:rsidRPr="006D135B" w:rsidRDefault="006D135B">
      <w:pPr>
        <w:rPr>
          <w:sz w:val="21"/>
          <w:szCs w:val="21"/>
        </w:rPr>
      </w:pPr>
    </w:p>
    <w:p w14:paraId="72098268" w14:textId="77777777" w:rsidR="00966316" w:rsidRDefault="00966316" w:rsidP="00966316">
      <w:pPr>
        <w:jc w:val="center"/>
        <w:rPr>
          <w:b/>
          <w:bCs/>
          <w:color w:val="0A4DAA"/>
          <w:sz w:val="36"/>
          <w:szCs w:val="36"/>
        </w:rPr>
      </w:pPr>
      <w:r>
        <w:rPr>
          <w:b/>
          <w:bCs/>
          <w:color w:val="0A4DAA"/>
          <w:sz w:val="36"/>
          <w:szCs w:val="36"/>
        </w:rPr>
        <w:t xml:space="preserve">Implementing What We’ve Learned with </w:t>
      </w:r>
    </w:p>
    <w:p w14:paraId="029FA568" w14:textId="74DD8A24" w:rsidR="00966316" w:rsidRDefault="00966316" w:rsidP="00966316">
      <w:pPr>
        <w:jc w:val="center"/>
        <w:rPr>
          <w:b/>
          <w:bCs/>
          <w:color w:val="0A4DAA"/>
          <w:sz w:val="36"/>
          <w:szCs w:val="36"/>
        </w:rPr>
      </w:pPr>
      <w:r>
        <w:rPr>
          <w:b/>
          <w:bCs/>
          <w:color w:val="0A4DAA"/>
          <w:sz w:val="36"/>
          <w:szCs w:val="36"/>
        </w:rPr>
        <w:t>Mark Dunn, VP of Organization and Leadership Development with Vidant Health</w:t>
      </w:r>
    </w:p>
    <w:p w14:paraId="6441C7A1" w14:textId="77777777" w:rsidR="00966316" w:rsidRPr="00966316" w:rsidRDefault="00966316" w:rsidP="00966316">
      <w:pPr>
        <w:jc w:val="center"/>
        <w:rPr>
          <w:b/>
          <w:bCs/>
          <w:color w:val="0A4DAA"/>
          <w:sz w:val="36"/>
          <w:szCs w:val="36"/>
        </w:rPr>
      </w:pPr>
    </w:p>
    <w:p w14:paraId="3D9C54AC" w14:textId="40EBC0F6" w:rsidR="006D135B" w:rsidRDefault="00966316" w:rsidP="00966316">
      <w:r>
        <w:rPr>
          <w:noProof/>
        </w:rPr>
        <w:drawing>
          <wp:anchor distT="0" distB="0" distL="114300" distR="114300" simplePos="0" relativeHeight="251658240" behindDoc="0" locked="0" layoutInCell="1" allowOverlap="1" wp14:anchorId="155E58E9" wp14:editId="76002BCA">
            <wp:simplePos x="0" y="0"/>
            <wp:positionH relativeFrom="margin">
              <wp:posOffset>4064000</wp:posOffset>
            </wp:positionH>
            <wp:positionV relativeFrom="margin">
              <wp:posOffset>5168900</wp:posOffset>
            </wp:positionV>
            <wp:extent cx="1879600" cy="2819400"/>
            <wp:effectExtent l="0" t="0" r="0" b="0"/>
            <wp:wrapSquare wrapText="bothSides"/>
            <wp:docPr id="8" name="Picture 8"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k_dunn_headshot-huntersheldonphotography-21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9600" cy="2819400"/>
                    </a:xfrm>
                    <a:prstGeom prst="rect">
                      <a:avLst/>
                    </a:prstGeom>
                  </pic:spPr>
                </pic:pic>
              </a:graphicData>
            </a:graphic>
            <wp14:sizeRelH relativeFrom="page">
              <wp14:pctWidth>0</wp14:pctWidth>
            </wp14:sizeRelH>
            <wp14:sizeRelV relativeFrom="page">
              <wp14:pctHeight>0</wp14:pctHeight>
            </wp14:sizeRelV>
          </wp:anchor>
        </w:drawing>
      </w:r>
      <w:r w:rsidR="00052C7E" w:rsidRPr="00052C7E">
        <w:rPr>
          <w:rStyle w:val="A9"/>
          <w:b/>
          <w:bCs/>
        </w:rPr>
        <w:t xml:space="preserve">Mark Dunn </w:t>
      </w:r>
      <w:r w:rsidR="00052C7E" w:rsidRPr="00052C7E">
        <w:rPr>
          <w:rStyle w:val="A9"/>
          <w:rFonts w:ascii="Whitney HTF Book" w:hAnsi="Whitney HTF Book"/>
        </w:rPr>
        <w:t xml:space="preserve">is the vice president of organization and leadership development at Vidant Health System in Greenville, North Carolina. He is a seasoned human resources and talent management professional with more than 12 years of progressive leadership experience advising about human capital matters, M&amp;A (mergers and acquisitions) integration management, talent acquisition, learning and development, and performance management within for-profit, nonprofit, and higher education organizations. Prior to working at Vidant, Mark served as a key player within HR integration at the University of Virginia (UVA) as Talent Strategy Officer, leading change and engagement initiatives following tragic events that occurred during white supremacists’ visit to Charlottesville, Va. that required medical support for injured and fatally wounded individuals. He also hosted a UVA leadership summit with speakers focusing on business operation, system alignment, diversity, equity, and inclusion. Mark has a bachelor’s degree in communication from the University of North Carolina and a master’s degree in organizational change and leadership from Pfeiffer University. He is a certified professional coach through the College of Executive Coaching. He and his wife recently began Leadership Solutions LLC, providing organizational consulting, coaching and strategic support to organization desiring a qualified, compassionate partner.  </w:t>
      </w:r>
    </w:p>
    <w:sectPr w:rsidR="006D135B" w:rsidSect="00604B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EB76B" w14:textId="77777777" w:rsidR="00530F88" w:rsidRDefault="00530F88" w:rsidP="006D135B">
      <w:r>
        <w:separator/>
      </w:r>
    </w:p>
  </w:endnote>
  <w:endnote w:type="continuationSeparator" w:id="0">
    <w:p w14:paraId="5B2A5E42" w14:textId="77777777" w:rsidR="00530F88" w:rsidRDefault="00530F88" w:rsidP="006D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hitney HTF">
    <w:altName w:val="Times New Roman"/>
    <w:panose1 w:val="020B0604020202020204"/>
    <w:charset w:val="00"/>
    <w:family w:val="auto"/>
    <w:pitch w:val="default"/>
  </w:font>
  <w:font w:name="Whitney HTF Book">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C093" w14:textId="77777777" w:rsidR="006D135B" w:rsidRDefault="006D1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B742" w14:textId="77777777" w:rsidR="006D135B" w:rsidRDefault="006D1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8EDF" w14:textId="77777777" w:rsidR="006D135B" w:rsidRDefault="006D1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D30E6" w14:textId="77777777" w:rsidR="00530F88" w:rsidRDefault="00530F88" w:rsidP="006D135B">
      <w:r>
        <w:separator/>
      </w:r>
    </w:p>
  </w:footnote>
  <w:footnote w:type="continuationSeparator" w:id="0">
    <w:p w14:paraId="2F3F709B" w14:textId="77777777" w:rsidR="00530F88" w:rsidRDefault="00530F88" w:rsidP="006D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B5D2" w14:textId="77777777" w:rsidR="006D135B" w:rsidRDefault="006D1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88240" w14:textId="77777777" w:rsidR="006D135B" w:rsidRDefault="006D1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84DB" w14:textId="77777777" w:rsidR="006D135B" w:rsidRDefault="006D1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5B"/>
    <w:rsid w:val="00052C7E"/>
    <w:rsid w:val="003D4153"/>
    <w:rsid w:val="00530F88"/>
    <w:rsid w:val="00604B0F"/>
    <w:rsid w:val="006D135B"/>
    <w:rsid w:val="006F3473"/>
    <w:rsid w:val="00966316"/>
    <w:rsid w:val="00ED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C87EC"/>
  <w15:chartTrackingRefBased/>
  <w15:docId w15:val="{C25E5E0A-04EA-E84D-BF6E-155A6413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35B"/>
    <w:pPr>
      <w:tabs>
        <w:tab w:val="center" w:pos="4680"/>
        <w:tab w:val="right" w:pos="9360"/>
      </w:tabs>
    </w:pPr>
  </w:style>
  <w:style w:type="character" w:customStyle="1" w:styleId="HeaderChar">
    <w:name w:val="Header Char"/>
    <w:basedOn w:val="DefaultParagraphFont"/>
    <w:link w:val="Header"/>
    <w:uiPriority w:val="99"/>
    <w:rsid w:val="006D135B"/>
  </w:style>
  <w:style w:type="paragraph" w:styleId="Footer">
    <w:name w:val="footer"/>
    <w:basedOn w:val="Normal"/>
    <w:link w:val="FooterChar"/>
    <w:uiPriority w:val="99"/>
    <w:unhideWhenUsed/>
    <w:rsid w:val="006D135B"/>
    <w:pPr>
      <w:tabs>
        <w:tab w:val="center" w:pos="4680"/>
        <w:tab w:val="right" w:pos="9360"/>
      </w:tabs>
    </w:pPr>
  </w:style>
  <w:style w:type="character" w:customStyle="1" w:styleId="FooterChar">
    <w:name w:val="Footer Char"/>
    <w:basedOn w:val="DefaultParagraphFont"/>
    <w:link w:val="Footer"/>
    <w:uiPriority w:val="99"/>
    <w:rsid w:val="006D135B"/>
  </w:style>
  <w:style w:type="paragraph" w:styleId="BalloonText">
    <w:name w:val="Balloon Text"/>
    <w:basedOn w:val="Normal"/>
    <w:link w:val="BalloonTextChar"/>
    <w:uiPriority w:val="99"/>
    <w:semiHidden/>
    <w:unhideWhenUsed/>
    <w:rsid w:val="00052C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2C7E"/>
    <w:rPr>
      <w:rFonts w:ascii="Times New Roman" w:hAnsi="Times New Roman" w:cs="Times New Roman"/>
      <w:sz w:val="18"/>
      <w:szCs w:val="18"/>
    </w:rPr>
  </w:style>
  <w:style w:type="character" w:customStyle="1" w:styleId="A9">
    <w:name w:val="A9"/>
    <w:basedOn w:val="DefaultParagraphFont"/>
    <w:uiPriority w:val="99"/>
    <w:rsid w:val="00052C7E"/>
    <w:rPr>
      <w:rFonts w:ascii="Whitney HTF" w:hAnsi="Whitney HTF"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959027">
      <w:bodyDiv w:val="1"/>
      <w:marLeft w:val="0"/>
      <w:marRight w:val="0"/>
      <w:marTop w:val="0"/>
      <w:marBottom w:val="0"/>
      <w:divBdr>
        <w:top w:val="none" w:sz="0" w:space="0" w:color="auto"/>
        <w:left w:val="none" w:sz="0" w:space="0" w:color="auto"/>
        <w:bottom w:val="none" w:sz="0" w:space="0" w:color="auto"/>
        <w:right w:val="none" w:sz="0" w:space="0" w:color="auto"/>
      </w:divBdr>
    </w:div>
    <w:div w:id="203222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Hawkins</dc:creator>
  <cp:keywords/>
  <dc:description/>
  <cp:lastModifiedBy>Penny Hawkins</cp:lastModifiedBy>
  <cp:revision>3</cp:revision>
  <cp:lastPrinted>2020-08-20T11:19:00Z</cp:lastPrinted>
  <dcterms:created xsi:type="dcterms:W3CDTF">2020-08-25T14:16:00Z</dcterms:created>
  <dcterms:modified xsi:type="dcterms:W3CDTF">2020-08-25T14:18:00Z</dcterms:modified>
</cp:coreProperties>
</file>